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F53" w:rsidRPr="008D13CF" w:rsidRDefault="006B5663" w:rsidP="00DD3F53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DD3F53" w:rsidRPr="008D13CF" w:rsidRDefault="00DD3F53" w:rsidP="00DD3F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>ГУБЕРНАТОРА КАМЧАТСКОГО КРАЯ</w:t>
      </w:r>
    </w:p>
    <w:p w:rsidR="00DD3F53" w:rsidRDefault="00DD3F53" w:rsidP="00DD3F53">
      <w:pPr>
        <w:spacing w:line="360" w:lineRule="auto"/>
        <w:jc w:val="center"/>
        <w:rPr>
          <w:sz w:val="16"/>
          <w:szCs w:val="16"/>
        </w:rPr>
      </w:pPr>
    </w:p>
    <w:p w:rsidR="00362299" w:rsidRPr="008D13CF" w:rsidRDefault="00362299" w:rsidP="00DD3F53">
      <w:pPr>
        <w:spacing w:line="360" w:lineRule="auto"/>
        <w:jc w:val="center"/>
        <w:rPr>
          <w:sz w:val="16"/>
          <w:szCs w:val="16"/>
        </w:rPr>
      </w:pPr>
    </w:p>
    <w:p w:rsidR="00DD3F53" w:rsidRPr="008D13CF" w:rsidRDefault="00DD3F53" w:rsidP="00DD3F5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DD3F53" w:rsidRPr="008D13CF" w:rsidTr="00C34620">
        <w:tc>
          <w:tcPr>
            <w:tcW w:w="2552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DD3F53" w:rsidRPr="008D13CF" w:rsidRDefault="00DD3F53" w:rsidP="00EE0DFD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D3F53" w:rsidRPr="008D13CF" w:rsidRDefault="00F10B4F" w:rsidP="00F10B4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DD3F53" w:rsidRPr="008D13CF" w:rsidRDefault="00DD3F53" w:rsidP="00DD3F53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</w:t>
      </w:r>
      <w:r w:rsidR="002764A2">
        <w:rPr>
          <w:sz w:val="36"/>
          <w:vertAlign w:val="superscript"/>
        </w:rPr>
        <w:t xml:space="preserve">     </w:t>
      </w:r>
      <w:r w:rsidRPr="008D13CF">
        <w:rPr>
          <w:sz w:val="36"/>
          <w:vertAlign w:val="superscript"/>
        </w:rPr>
        <w:t xml:space="preserve">   г. Петропавловск-Камчатский</w:t>
      </w:r>
    </w:p>
    <w:p w:rsidR="00DD3F53" w:rsidRPr="008D13CF" w:rsidRDefault="00DD3F53" w:rsidP="00DD3F53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DD3F53" w:rsidRPr="008D13CF" w:rsidTr="00DD3F53">
        <w:tc>
          <w:tcPr>
            <w:tcW w:w="4395" w:type="dxa"/>
          </w:tcPr>
          <w:p w:rsidR="00DD3F53" w:rsidRPr="00256D2C" w:rsidRDefault="00256D2C" w:rsidP="00256D2C">
            <w:pPr>
              <w:adjustRightInd w:val="0"/>
              <w:spacing w:before="108" w:after="108"/>
              <w:jc w:val="both"/>
              <w:outlineLvl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 внесении изменения в приложение 2 к постановлению</w:t>
            </w:r>
            <w:r w:rsidRPr="00256D2C">
              <w:rPr>
                <w:bCs/>
                <w:szCs w:val="28"/>
              </w:rPr>
              <w:t xml:space="preserve"> Губернатора </w:t>
            </w:r>
            <w:r>
              <w:rPr>
                <w:bCs/>
                <w:szCs w:val="28"/>
              </w:rPr>
              <w:t>Камчатского края от 22.04.2008 № 133 «</w:t>
            </w:r>
            <w:r w:rsidRPr="00256D2C">
              <w:rPr>
                <w:bCs/>
                <w:szCs w:val="28"/>
              </w:rPr>
              <w:t>Об утверждении положения о Бюджетной комиссии при Правительстве Камчатского края</w:t>
            </w:r>
            <w:r>
              <w:rPr>
                <w:bCs/>
                <w:szCs w:val="28"/>
              </w:rPr>
              <w:t>»</w:t>
            </w:r>
          </w:p>
        </w:tc>
      </w:tr>
    </w:tbl>
    <w:p w:rsidR="00DD3F53" w:rsidRPr="008D13CF" w:rsidRDefault="00DD3F53" w:rsidP="00DD3F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ПОСТАНОВЛЯЮ:</w:t>
      </w:r>
    </w:p>
    <w:p w:rsidR="00DD3F53" w:rsidRPr="008D13CF" w:rsidRDefault="00DD3F53" w:rsidP="00DD3F53">
      <w:pPr>
        <w:adjustRightInd w:val="0"/>
        <w:ind w:firstLine="720"/>
        <w:jc w:val="both"/>
        <w:rPr>
          <w:szCs w:val="28"/>
        </w:rPr>
      </w:pPr>
    </w:p>
    <w:p w:rsidR="00362299" w:rsidRDefault="00E42753" w:rsidP="000C30F0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256D2C">
        <w:rPr>
          <w:szCs w:val="28"/>
        </w:rPr>
        <w:t>Внести</w:t>
      </w:r>
      <w:r w:rsidR="00256D2C" w:rsidRPr="00256D2C">
        <w:rPr>
          <w:szCs w:val="28"/>
        </w:rPr>
        <w:t xml:space="preserve"> изменения </w:t>
      </w:r>
      <w:r w:rsidR="00256D2C">
        <w:rPr>
          <w:szCs w:val="28"/>
        </w:rPr>
        <w:t xml:space="preserve">в часть 5.1 </w:t>
      </w:r>
      <w:r w:rsidR="00256D2C" w:rsidRPr="00256D2C">
        <w:rPr>
          <w:szCs w:val="28"/>
        </w:rPr>
        <w:t>приложение 2 к постановлению Губернатора Камчатского края от 22.04.2008 № 133 «Об утверждении положения о Бюджетной комиссии при Правительстве Камчатского края»</w:t>
      </w:r>
      <w:r w:rsidR="00256D2C">
        <w:rPr>
          <w:szCs w:val="28"/>
        </w:rPr>
        <w:t xml:space="preserve"> </w:t>
      </w:r>
      <w:r w:rsidR="000C30F0">
        <w:rPr>
          <w:szCs w:val="28"/>
        </w:rPr>
        <w:t xml:space="preserve">(с изменениями </w:t>
      </w:r>
      <w:r w:rsidR="000C30F0" w:rsidRPr="000C30F0">
        <w:rPr>
          <w:szCs w:val="28"/>
        </w:rPr>
        <w:t>от 10.06.2008</w:t>
      </w:r>
      <w:r w:rsidR="000C30F0">
        <w:rPr>
          <w:szCs w:val="28"/>
        </w:rPr>
        <w:t xml:space="preserve"> № 221, от 11.06.2013 №</w:t>
      </w:r>
      <w:r w:rsidR="000C30F0" w:rsidRPr="000C30F0">
        <w:rPr>
          <w:szCs w:val="28"/>
        </w:rPr>
        <w:t xml:space="preserve"> 71,</w:t>
      </w:r>
      <w:r w:rsidR="000C30F0">
        <w:rPr>
          <w:szCs w:val="28"/>
        </w:rPr>
        <w:t xml:space="preserve"> от 13.07.2015 №</w:t>
      </w:r>
      <w:r w:rsidR="000C30F0" w:rsidRPr="000C30F0">
        <w:rPr>
          <w:szCs w:val="28"/>
        </w:rPr>
        <w:t xml:space="preserve"> 65</w:t>
      </w:r>
      <w:r w:rsidR="000C30F0">
        <w:rPr>
          <w:szCs w:val="28"/>
        </w:rPr>
        <w:t xml:space="preserve">) </w:t>
      </w:r>
      <w:r w:rsidR="00256D2C">
        <w:rPr>
          <w:szCs w:val="28"/>
        </w:rPr>
        <w:t>изменение, слово «губернатора» заменив словом «Правительства»</w:t>
      </w:r>
      <w:r w:rsidR="00362299">
        <w:rPr>
          <w:szCs w:val="28"/>
        </w:rPr>
        <w:t>.</w:t>
      </w:r>
    </w:p>
    <w:p w:rsidR="00E42753" w:rsidRDefault="00E42753" w:rsidP="000C30F0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3F00B5">
        <w:rPr>
          <w:szCs w:val="28"/>
        </w:rPr>
        <w:t>Настоящее п</w:t>
      </w:r>
      <w:r w:rsidRPr="00E42753">
        <w:rPr>
          <w:szCs w:val="28"/>
        </w:rPr>
        <w:t>остановление вступает в силу со дня его подписания</w:t>
      </w:r>
      <w:r w:rsidR="009A6500">
        <w:rPr>
          <w:szCs w:val="28"/>
        </w:rPr>
        <w:t>.</w:t>
      </w:r>
      <w:bookmarkStart w:id="0" w:name="_GoBack"/>
      <w:bookmarkEnd w:id="0"/>
    </w:p>
    <w:p w:rsidR="006E4B23" w:rsidRDefault="006E4B23" w:rsidP="00DD3F53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DD3F53">
      <w:pPr>
        <w:adjustRightInd w:val="0"/>
        <w:ind w:firstLine="720"/>
        <w:jc w:val="both"/>
        <w:rPr>
          <w:szCs w:val="28"/>
        </w:rPr>
      </w:pPr>
    </w:p>
    <w:p w:rsidR="00DD3F53" w:rsidRDefault="00DD3F53" w:rsidP="00DD3F53">
      <w:pPr>
        <w:adjustRightInd w:val="0"/>
        <w:jc w:val="both"/>
        <w:rPr>
          <w:szCs w:val="28"/>
        </w:rPr>
      </w:pP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</w:r>
      <w:r w:rsidRPr="008D13CF">
        <w:rPr>
          <w:szCs w:val="28"/>
        </w:rPr>
        <w:tab/>
        <w:t xml:space="preserve">                    </w:t>
      </w:r>
      <w:r w:rsidR="006E4B23">
        <w:rPr>
          <w:szCs w:val="28"/>
        </w:rPr>
        <w:t xml:space="preserve">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575"/>
        <w:gridCol w:w="4293"/>
        <w:gridCol w:w="2055"/>
      </w:tblGrid>
      <w:tr w:rsidR="00F10B4F" w:rsidRPr="00E32F0C" w:rsidTr="00F51940">
        <w:tc>
          <w:tcPr>
            <w:tcW w:w="3575" w:type="dxa"/>
            <w:shd w:val="clear" w:color="auto" w:fill="auto"/>
          </w:tcPr>
          <w:p w:rsidR="00F10B4F" w:rsidRPr="00E32F0C" w:rsidRDefault="00F10B4F" w:rsidP="00DF0C48">
            <w:pPr>
              <w:adjustRightInd w:val="0"/>
              <w:jc w:val="both"/>
              <w:rPr>
                <w:szCs w:val="28"/>
              </w:rPr>
            </w:pPr>
            <w:r w:rsidRPr="00E32F0C">
              <w:rPr>
                <w:szCs w:val="28"/>
              </w:rPr>
              <w:t>Временно исполняющий обязанности</w:t>
            </w:r>
            <w:r w:rsidR="00DF0C48" w:rsidRPr="00DF0C48">
              <w:rPr>
                <w:szCs w:val="28"/>
              </w:rPr>
              <w:t xml:space="preserve"> </w:t>
            </w:r>
            <w:r w:rsidRPr="00E32F0C">
              <w:rPr>
                <w:szCs w:val="28"/>
              </w:rPr>
              <w:t>Губернатора Камчатского края</w:t>
            </w:r>
          </w:p>
        </w:tc>
        <w:tc>
          <w:tcPr>
            <w:tcW w:w="4293" w:type="dxa"/>
            <w:shd w:val="clear" w:color="auto" w:fill="auto"/>
          </w:tcPr>
          <w:p w:rsidR="00C34620" w:rsidRPr="00E32F0C" w:rsidRDefault="00C34620" w:rsidP="00E32F0C">
            <w:pPr>
              <w:jc w:val="center"/>
              <w:rPr>
                <w:color w:val="D9D9D9"/>
              </w:rPr>
            </w:pPr>
            <w:r w:rsidRPr="00E32F0C">
              <w:rPr>
                <w:color w:val="D9D9D9"/>
              </w:rPr>
              <w:t>[горизонтальный штамп подписи 1]</w:t>
            </w:r>
          </w:p>
          <w:p w:rsidR="00F10B4F" w:rsidRPr="00E32F0C" w:rsidRDefault="00F10B4F" w:rsidP="00E32F0C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F51940" w:rsidRDefault="00F51940" w:rsidP="00F51940">
            <w:pPr>
              <w:adjustRightInd w:val="0"/>
              <w:jc w:val="right"/>
              <w:rPr>
                <w:szCs w:val="28"/>
              </w:rPr>
            </w:pPr>
          </w:p>
          <w:p w:rsidR="00F51940" w:rsidRDefault="00F51940" w:rsidP="00F51940">
            <w:pPr>
              <w:adjustRightInd w:val="0"/>
              <w:jc w:val="right"/>
              <w:rPr>
                <w:szCs w:val="28"/>
              </w:rPr>
            </w:pPr>
          </w:p>
          <w:p w:rsidR="00F10B4F" w:rsidRPr="00E32F0C" w:rsidRDefault="00F10B4F" w:rsidP="00F51940">
            <w:pPr>
              <w:adjustRightInd w:val="0"/>
              <w:jc w:val="right"/>
              <w:rPr>
                <w:szCs w:val="28"/>
              </w:rPr>
            </w:pPr>
            <w:r w:rsidRPr="00E32F0C">
              <w:rPr>
                <w:szCs w:val="28"/>
              </w:rPr>
              <w:t>В.В. Солодов</w:t>
            </w:r>
          </w:p>
        </w:tc>
      </w:tr>
    </w:tbl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9B185D" w:rsidRDefault="009B185D" w:rsidP="00DD3F53">
      <w:pPr>
        <w:adjustRightInd w:val="0"/>
        <w:jc w:val="both"/>
        <w:rPr>
          <w:szCs w:val="28"/>
        </w:rPr>
      </w:pPr>
    </w:p>
    <w:p w:rsidR="00B60245" w:rsidRPr="008D13CF" w:rsidRDefault="00B60245" w:rsidP="00D23436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  </w:t>
      </w:r>
    </w:p>
    <w:sectPr w:rsidR="00B60245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FEC" w:rsidRDefault="00925FEC" w:rsidP="00342D13">
      <w:r>
        <w:separator/>
      </w:r>
    </w:p>
  </w:endnote>
  <w:endnote w:type="continuationSeparator" w:id="0">
    <w:p w:rsidR="00925FEC" w:rsidRDefault="00925FE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FEC" w:rsidRDefault="00925FEC" w:rsidP="00342D13">
      <w:r>
        <w:separator/>
      </w:r>
    </w:p>
  </w:footnote>
  <w:footnote w:type="continuationSeparator" w:id="0">
    <w:p w:rsidR="00925FEC" w:rsidRDefault="00925FE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6F0F"/>
    <w:rsid w:val="00013733"/>
    <w:rsid w:val="0003329F"/>
    <w:rsid w:val="00035C9A"/>
    <w:rsid w:val="00044126"/>
    <w:rsid w:val="000545B3"/>
    <w:rsid w:val="000C1841"/>
    <w:rsid w:val="000C30F0"/>
    <w:rsid w:val="001723D0"/>
    <w:rsid w:val="00191854"/>
    <w:rsid w:val="00196836"/>
    <w:rsid w:val="001E0B39"/>
    <w:rsid w:val="001E62AB"/>
    <w:rsid w:val="00200564"/>
    <w:rsid w:val="00223D68"/>
    <w:rsid w:val="00223E74"/>
    <w:rsid w:val="00230F4D"/>
    <w:rsid w:val="00232A85"/>
    <w:rsid w:val="00256D2C"/>
    <w:rsid w:val="002722F0"/>
    <w:rsid w:val="002764A2"/>
    <w:rsid w:val="002951F9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C3233"/>
    <w:rsid w:val="003D6F0D"/>
    <w:rsid w:val="003E38BA"/>
    <w:rsid w:val="003F00B5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B5663"/>
    <w:rsid w:val="006D4BF2"/>
    <w:rsid w:val="006E4B23"/>
    <w:rsid w:val="00733DC4"/>
    <w:rsid w:val="00747197"/>
    <w:rsid w:val="00760202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25FEC"/>
    <w:rsid w:val="00941FB5"/>
    <w:rsid w:val="00970B2B"/>
    <w:rsid w:val="009A5446"/>
    <w:rsid w:val="009A6500"/>
    <w:rsid w:val="009B185D"/>
    <w:rsid w:val="009B1C1D"/>
    <w:rsid w:val="009B3288"/>
    <w:rsid w:val="009B6B79"/>
    <w:rsid w:val="009D27F0"/>
    <w:rsid w:val="009E0C88"/>
    <w:rsid w:val="009E5EC5"/>
    <w:rsid w:val="009F2212"/>
    <w:rsid w:val="00A00F24"/>
    <w:rsid w:val="00A16406"/>
    <w:rsid w:val="00A52C9A"/>
    <w:rsid w:val="00A540B6"/>
    <w:rsid w:val="00A5593D"/>
    <w:rsid w:val="00A62100"/>
    <w:rsid w:val="00A63668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6CA1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4620"/>
    <w:rsid w:val="00C87DDD"/>
    <w:rsid w:val="00C93614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DF0C48"/>
    <w:rsid w:val="00E0636D"/>
    <w:rsid w:val="00E233EB"/>
    <w:rsid w:val="00E24ECE"/>
    <w:rsid w:val="00E32F0C"/>
    <w:rsid w:val="00E34935"/>
    <w:rsid w:val="00E371B1"/>
    <w:rsid w:val="00E42753"/>
    <w:rsid w:val="00E43D52"/>
    <w:rsid w:val="00E50355"/>
    <w:rsid w:val="00E704ED"/>
    <w:rsid w:val="00E872A5"/>
    <w:rsid w:val="00E94805"/>
    <w:rsid w:val="00EE0DFD"/>
    <w:rsid w:val="00EE60C2"/>
    <w:rsid w:val="00EE6F1E"/>
    <w:rsid w:val="00F10B4F"/>
    <w:rsid w:val="00F35D89"/>
    <w:rsid w:val="00F51940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FB4E5"/>
  <w15:chartTrackingRefBased/>
  <w15:docId w15:val="{A834829A-6919-4CE5-8991-163F4D5F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8A4E-BA88-4F68-98E1-51B91F8A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899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Тараканов Вячеслав Юрьевич</cp:lastModifiedBy>
  <cp:revision>10</cp:revision>
  <cp:lastPrinted>2020-05-08T01:33:00Z</cp:lastPrinted>
  <dcterms:created xsi:type="dcterms:W3CDTF">2020-05-12T02:48:00Z</dcterms:created>
  <dcterms:modified xsi:type="dcterms:W3CDTF">2020-08-17T04:53:00Z</dcterms:modified>
</cp:coreProperties>
</file>